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hint="default" w:ascii="Times New Roman" w:hAnsi="Times New Roman" w:eastAsia="Arial" w:cs="Times New Roman"/>
                <w:sz w:val="24"/>
                <w:szCs w:val="24"/>
                <w:lang w:val="en-US"/>
              </w:rPr>
            </w:pPr>
            <w:r>
              <w:rPr>
                <w:rFonts w:ascii="Times New Roman" w:hAnsi="Times New Roman" w:eastAsia="Arial" w:cs="Times New Roman"/>
                <w:sz w:val="24"/>
                <w:szCs w:val="24"/>
              </w:rPr>
              <w:t>Tr</w:t>
            </w:r>
            <w:r>
              <w:rPr>
                <w:rFonts w:ascii="Times New Roman" w:hAnsi="Times New Roman" w:eastAsia="Arial" w:cs="Times New Roman"/>
                <w:sz w:val="24"/>
                <w:szCs w:val="24"/>
                <w:lang w:val="en-US"/>
              </w:rPr>
              <w:t>ươ</w:t>
            </w:r>
            <w:r>
              <w:rPr>
                <w:rFonts w:hint="default" w:ascii="Times New Roman" w:hAnsi="Times New Roman" w:eastAsia="Arial" w:cs="Times New Roman"/>
                <w:sz w:val="24"/>
                <w:szCs w:val="24"/>
                <w:lang w:val="en-US"/>
              </w:rPr>
              <w:t>ng Văn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Chức năng Login giúp khách hàng, người quản lý đăng nhập vào ứng dụng để sử dụng các chức năng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s="Times New Roman"/>
                <w:color w:val="000000"/>
                <w:sz w:val="28"/>
                <w:szCs w:val="28"/>
                <w:lang w:val="en-US"/>
              </w:rPr>
              <w:t>Khách hàng</w:t>
            </w:r>
            <w:r>
              <w:rPr>
                <w:rFonts w:ascii="Times New Roman" w:hAnsi="Times New Roman" w:eastAsia="Arial" w:cs="Times New Roman"/>
                <w:color w:val="000000"/>
                <w:sz w:val="28"/>
                <w:szCs w:val="28"/>
              </w:rPr>
              <w:t xml:space="preserve">, </w:t>
            </w:r>
            <w:bookmarkStart w:id="9" w:name="_GoBack"/>
            <w:bookmarkEnd w:id="9"/>
            <w:r>
              <w:rPr>
                <w:rFonts w:hint="default" w:ascii="Times New Roman" w:hAnsi="Times New Roman" w:eastAsia="Arial" w:cs="Times New Roman"/>
                <w:sz w:val="28"/>
                <w:szCs w:val="28"/>
                <w:lang w:val="en-US"/>
              </w:rPr>
              <w:t>người quản lý</w:t>
            </w:r>
            <w:r>
              <w:rPr>
                <w:rFonts w:ascii="Times New Roman" w:hAnsi="Times New Roman" w:eastAsia="Arial" w:cs="Times New Roman"/>
                <w:color w:val="000000"/>
                <w:sz w:val="28"/>
                <w:szCs w:val="28"/>
              </w:rPr>
              <w:t xml:space="preserve"> </w:t>
            </w:r>
            <w:r>
              <w:rPr>
                <w:rFonts w:hint="default" w:ascii="Times New Roman" w:hAnsi="Times New Roman" w:eastAsia="Arial" w:cs="Times New Roman"/>
                <w:sz w:val="28"/>
                <w:szCs w:val="28"/>
                <w:lang w:val="en-US"/>
              </w:rPr>
              <w:t>muốn đăng nhập vào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Tài khoản của người dùng đã được tạo.</w:t>
            </w:r>
          </w:p>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Tài khoản đã được phân quyền.</w:t>
            </w:r>
          </w:p>
          <w:p>
            <w:pPr>
              <w:numPr>
                <w:ilvl w:val="0"/>
                <w:numId w:val="9"/>
              </w:numPr>
              <w:rPr>
                <w:rFonts w:ascii="Times New Roman" w:hAnsi="Times New Roman" w:eastAsia="Arial" w:cs="Times New Roman"/>
                <w:sz w:val="28"/>
                <w:szCs w:val="28"/>
              </w:rPr>
            </w:pPr>
            <w:r>
              <w:rPr>
                <w:rFonts w:hint="default" w:ascii="Times New Roman" w:hAnsi="Times New Roman" w:eastAsia="Arial" w:cs="Times New Roman"/>
                <w:sz w:val="28"/>
                <w:szCs w:val="28"/>
                <w:lang w:val="en-US"/>
              </w:rPr>
              <w:t>Thiết bị của người dùng đã kết nối với internet khi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Nhập tên đã đăng kí trước đó</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Nhập mật khẩu</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hint="default" w:ascii="Times New Roman" w:hAnsi="Times New Roman" w:eastAsia="Arial" w:cs="Times New Roman"/>
                <w:sz w:val="28"/>
                <w:szCs w:val="28"/>
                <w:lang w:val="en-US"/>
              </w:rPr>
              <w:t>Nhấp vào</w:t>
            </w:r>
            <w:r>
              <w:rPr>
                <w:rFonts w:ascii="Times New Roman" w:hAnsi="Times New Roman" w:eastAsia="Arial" w:cs="Times New Roman"/>
                <w:sz w:val="28"/>
                <w:szCs w:val="28"/>
              </w:rPr>
              <w:t xml:space="preserve"> button login</w:t>
            </w:r>
          </w:p>
        </w:tc>
        <w:tc>
          <w:tcPr>
            <w:tcW w:w="4142" w:type="dxa"/>
          </w:tcPr>
          <w:p>
            <w:p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sz w:val="28"/>
                <w:szCs w:val="28"/>
                <w:lang w:val="en-US"/>
              </w:rPr>
              <w:t>Hệ thống hiển thị màn hình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hint="default" w:ascii="Times New Roman" w:hAnsi="Times New Roman" w:eastAsia="Arial" w:cs="Times New Roman"/>
                <w:sz w:val="28"/>
                <w:szCs w:val="28"/>
                <w:lang w:val="en-US"/>
              </w:rPr>
            </w:pPr>
            <w:r>
              <w:rPr>
                <w:rFonts w:hint="default" w:ascii="Times New Roman" w:hAnsi="Times New Roman" w:eastAsia="Arial" w:cs="Times New Roman"/>
                <w:sz w:val="28"/>
                <w:szCs w:val="28"/>
                <w:lang w:val="en-US"/>
              </w:rPr>
              <w:t>Hệ thống ghi nhận trạng thái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hint="default" w:ascii="Times New Roman" w:hAnsi="Times New Roman" w:eastAsia="Arial"/>
                <w:color w:val="000000"/>
                <w:sz w:val="28"/>
                <w:szCs w:val="28"/>
                <w:lang w:val="en-US"/>
              </w:rPr>
              <w:t>Nếu người dùng nhập sai tên tài khoản hoặc mật khẩu, hãy lặp lại các bước trên phần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Để đăng nhập người dùng cần 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Scenario - Profit statistics</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Profit statistics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Profit statistics function makes it easy for the garage to manage revenue over a predetermined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Information per </w:t>
            </w:r>
            <w:r>
              <w:rPr>
                <w:rFonts w:ascii="Times New Roman" w:hAnsi="Times New Roman" w:eastAsia="Arial" w:cs="Times New Roman"/>
                <w:sz w:val="28"/>
                <w:szCs w:val="28"/>
              </w:rPr>
              <w:t>step</w:t>
            </w:r>
            <w:r>
              <w:rPr>
                <w:rFonts w:ascii="Times New Roman" w:hAnsi="Times New Roman" w:eastAsia="Arial" w:cs="Times New Roman"/>
                <w:color w:val="000000"/>
                <w:sz w:val="28"/>
                <w:szCs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on the Profit statistics function.</w:t>
            </w:r>
          </w:p>
        </w:tc>
        <w:tc>
          <w:tcPr>
            <w:tcW w:w="4584"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a  Profit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1" w:type="dxa"/>
            <w:gridSpan w:val="2"/>
          </w:tcPr>
          <w:p>
            <w:pPr>
              <w:rPr>
                <w:rFonts w:ascii="Times New Roman" w:hAnsi="Times New Roman" w:eastAsia="Arial" w:cs="Times New Roman"/>
                <w:sz w:val="28"/>
                <w:szCs w:val="28"/>
              </w:rPr>
            </w:pPr>
            <w:r>
              <w:rPr>
                <w:rFonts w:ascii="Times New Roman" w:hAnsi="Times New Roman" w:eastAsia="Arial" w:cs="Times New Roman"/>
                <w:sz w:val="28"/>
                <w:szCs w:val="28"/>
              </w:rPr>
              <w:t>Admin, employee chooses the time to make profit statistics</w:t>
            </w:r>
          </w:p>
        </w:tc>
        <w:tc>
          <w:tcPr>
            <w:tcW w:w="4584"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 according to the corresponding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admin or employee does not choose the time of statistics, the system will not be able to make statistics. so it is necessary to choose the time before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Logged in successfully.</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Invoice information exists in the database, with date, month and year, as part of the statistical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53125" cy="3052445"/>
            <wp:effectExtent l="0" t="0" r="3175" b="8255"/>
            <wp:docPr id="32" name="image87.png"/>
            <wp:cNvGraphicFramePr/>
            <a:graphic xmlns:a="http://schemas.openxmlformats.org/drawingml/2006/main">
              <a:graphicData uri="http://schemas.openxmlformats.org/drawingml/2006/picture">
                <pic:pic xmlns:pic="http://schemas.openxmlformats.org/drawingml/2006/picture">
                  <pic:nvPicPr>
                    <pic:cNvPr id="32" name="image87.png"/>
                    <pic:cNvPicPr preferRelativeResize="0"/>
                  </pic:nvPicPr>
                  <pic:blipFill>
                    <a:blip r:embed="rId32"/>
                    <a:srcRect/>
                    <a:stretch>
                      <a:fillRect/>
                    </a:stretch>
                  </pic:blipFill>
                  <pic:spPr>
                    <a:xfrm>
                      <a:off x="0" y="0"/>
                      <a:ext cx="5953125" cy="3052763"/>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1:Profit statistics by month</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3" name="image93.png"/>
            <wp:cNvGraphicFramePr/>
            <a:graphic xmlns:a="http://schemas.openxmlformats.org/drawingml/2006/main">
              <a:graphicData uri="http://schemas.openxmlformats.org/drawingml/2006/picture">
                <pic:pic xmlns:pic="http://schemas.openxmlformats.org/drawingml/2006/picture">
                  <pic:nvPicPr>
                    <pic:cNvPr id="33" name="image93.png"/>
                    <pic:cNvPicPr preferRelativeResize="0"/>
                  </pic:nvPicPr>
                  <pic:blipFill>
                    <a:blip r:embed="rId33"/>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2: Profit statistics by precious</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4" name="image90.png"/>
            <wp:cNvGraphicFramePr/>
            <a:graphic xmlns:a="http://schemas.openxmlformats.org/drawingml/2006/main">
              <a:graphicData uri="http://schemas.openxmlformats.org/drawingml/2006/picture">
                <pic:pic xmlns:pic="http://schemas.openxmlformats.org/drawingml/2006/picture">
                  <pic:nvPicPr>
                    <pic:cNvPr id="34" name="image90.png"/>
                    <pic:cNvPicPr preferRelativeResize="0"/>
                  </pic:nvPicPr>
                  <pic:blipFill>
                    <a:blip r:embed="rId34"/>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i/>
          <w:iCs/>
          <w:sz w:val="28"/>
          <w:szCs w:val="28"/>
        </w:rPr>
      </w:pPr>
      <w:r>
        <w:rPr>
          <w:rFonts w:ascii="Times New Roman" w:hAnsi="Times New Roman" w:eastAsia="Arial" w:cs="Times New Roman"/>
          <w:b/>
          <w:bCs/>
          <w:i/>
          <w:iCs/>
          <w:sz w:val="28"/>
          <w:szCs w:val="28"/>
        </w:rPr>
        <w:t>Picture 3:</w:t>
      </w:r>
      <w:r>
        <w:rPr>
          <w:rFonts w:ascii="Times New Roman" w:hAnsi="Times New Roman" w:eastAsia="Arial" w:cs="Times New Roman"/>
          <w:b/>
          <w:i/>
          <w:iCs/>
          <w:sz w:val="28"/>
          <w:szCs w:val="28"/>
        </w:rPr>
        <w:t>Profit statistics by year</w: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r>
        <w:rPr>
          <w:rFonts w:ascii="Times New Roman" w:hAnsi="Times New Roman" w:eastAsia="SimSun" w:cs="Times New Roman"/>
          <w:color w:val="000000"/>
          <w:sz w:val="28"/>
          <w:szCs w:val="28"/>
        </w:rPr>
        <w:drawing>
          <wp:inline distT="0" distB="0" distL="114300" distR="114300">
            <wp:extent cx="5086350" cy="3038475"/>
            <wp:effectExtent l="0" t="0" r="6350" b="9525"/>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35"/>
                    <a:stretch>
                      <a:fillRect/>
                    </a:stretch>
                  </pic:blipFill>
                  <pic:spPr>
                    <a:xfrm>
                      <a:off x="0" y="0"/>
                      <a:ext cx="5086350" cy="3038475"/>
                    </a:xfrm>
                    <a:prstGeom prst="rect">
                      <a:avLst/>
                    </a:prstGeom>
                    <a:noFill/>
                    <a:ln w="9525">
                      <a:noFill/>
                    </a:ln>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619750" cy="2876550"/>
            <wp:effectExtent l="0" t="0" r="6350" b="6350"/>
            <wp:docPr id="11" name="Picture 11" descr="Untitled Diagram.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drawio (26)"/>
                    <pic:cNvPicPr>
                      <a:picLocks noChangeAspect="1"/>
                    </pic:cNvPicPr>
                  </pic:nvPicPr>
                  <pic:blipFill>
                    <a:blip r:embed="rId36"/>
                    <a:stretch>
                      <a:fillRect/>
                    </a:stretch>
                  </pic:blipFill>
                  <pic:spPr>
                    <a:xfrm>
                      <a:off x="0" y="0"/>
                      <a:ext cx="5619750" cy="2876550"/>
                    </a:xfrm>
                    <a:prstGeom prst="rect">
                      <a:avLst/>
                    </a:prstGeom>
                  </pic:spPr>
                </pic:pic>
              </a:graphicData>
            </a:graphic>
          </wp:inline>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29250" cy="2295525"/>
            <wp:effectExtent l="0" t="0" r="6350" b="3175"/>
            <wp:docPr id="37" name="Picture 37" descr="Untitled Diagram.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 Diagram.drawio (12)"/>
                    <pic:cNvPicPr>
                      <a:picLocks noChangeAspect="1"/>
                    </pic:cNvPicPr>
                  </pic:nvPicPr>
                  <pic:blipFill>
                    <a:blip r:embed="rId37"/>
                    <a:stretch>
                      <a:fillRect/>
                    </a:stretch>
                  </pic:blipFill>
                  <pic:spPr>
                    <a:xfrm>
                      <a:off x="0" y="0"/>
                      <a:ext cx="5429250" cy="2295525"/>
                    </a:xfrm>
                    <a:prstGeom prst="rect">
                      <a:avLst/>
                    </a:prstGeom>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1657350"/>
            <wp:effectExtent l="0" t="0" r="9525" b="6350"/>
            <wp:docPr id="14" name="Picture 14" descr="Untitled Diagram.draw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ntitled Diagram.drawio (19)"/>
                    <pic:cNvPicPr>
                      <a:picLocks noChangeAspect="1"/>
                    </pic:cNvPicPr>
                  </pic:nvPicPr>
                  <pic:blipFill>
                    <a:blip r:embed="rId38"/>
                    <a:stretch>
                      <a:fillRect/>
                    </a:stretch>
                  </pic:blipFill>
                  <pic:spPr>
                    <a:xfrm>
                      <a:off x="0" y="0"/>
                      <a:ext cx="4105275" cy="165735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t>Statistics of frequency.</w:t>
      </w:r>
    </w:p>
    <w:tbl>
      <w:tblPr>
        <w:tblStyle w:val="106"/>
        <w:tblW w:w="9917" w:type="dxa"/>
        <w:tblInd w:w="1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27"/>
        <w:gridCol w:w="2510"/>
        <w:gridCol w:w="1848"/>
        <w:gridCol w:w="1434"/>
        <w:gridCol w:w="1264"/>
        <w:gridCol w:w="14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0" w:hRule="atLeast"/>
        </w:trPr>
        <w:tc>
          <w:tcPr>
            <w:tcW w:w="1427"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8"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81" w:hRule="atLeast"/>
        </w:trPr>
        <w:tc>
          <w:tcPr>
            <w:tcW w:w="1427"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1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Statistics of frequency</w:t>
            </w:r>
          </w:p>
        </w:tc>
        <w:tc>
          <w:tcPr>
            <w:tcW w:w="1848"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4" w:type="dxa"/>
            <w:vAlign w:val="center"/>
          </w:tcPr>
          <w:p>
            <w:pPr>
              <w:spacing w:after="0" w:line="240" w:lineRule="auto"/>
              <w:rPr>
                <w:rFonts w:ascii="Times New Roman" w:hAnsi="Times New Roman" w:eastAsia="Arial" w:cs="Times New Roman"/>
                <w:sz w:val="28"/>
                <w:szCs w:val="28"/>
              </w:rPr>
            </w:pPr>
          </w:p>
        </w:tc>
        <w:tc>
          <w:tcPr>
            <w:tcW w:w="1264" w:type="dxa"/>
            <w:vAlign w:val="center"/>
          </w:tcPr>
          <w:p>
            <w:pPr>
              <w:spacing w:after="0" w:line="240" w:lineRule="auto"/>
              <w:rPr>
                <w:rFonts w:ascii="Times New Roman" w:hAnsi="Times New Roman" w:eastAsia="Arial" w:cs="Times New Roman"/>
                <w:sz w:val="28"/>
                <w:szCs w:val="28"/>
              </w:rPr>
            </w:pPr>
          </w:p>
        </w:tc>
        <w:tc>
          <w:tcPr>
            <w:tcW w:w="1434"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107"/>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23"/>
        <w:gridCol w:w="1952"/>
        <w:gridCol w:w="1654"/>
        <w:gridCol w:w="44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Statistics of frequency                ID: </w:t>
            </w:r>
            <w:r>
              <w:rPr>
                <w:rFonts w:ascii="Times New Roman" w:hAnsi="Times New Roman" w:eastAsia="Arial" w:cs="Times New Roman"/>
                <w:sz w:val="28"/>
                <w:szCs w:val="28"/>
              </w:rPr>
              <w:t>UC_003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 function of booking frequency statistics helps to easily manage passengers who book more or less, so the garage can easily allocate the shuttle reasonably, contributing to increased profits.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055"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229"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Click the frequency statistics function.</w:t>
            </w:r>
          </w:p>
        </w:tc>
        <w:tc>
          <w:tcPr>
            <w:tcW w:w="4401"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The system </w:t>
            </w:r>
            <w:r>
              <w:rPr>
                <w:rFonts w:ascii="Times New Roman" w:hAnsi="Times New Roman" w:eastAsia="Arial" w:cs="Times New Roman"/>
                <w:sz w:val="28"/>
                <w:szCs w:val="28"/>
              </w:rPr>
              <w:t>displays a  frequency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 xml:space="preserve">Choose date statistics </w:t>
            </w:r>
          </w:p>
        </w:tc>
        <w:tc>
          <w:tcPr>
            <w:tcW w:w="4401"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Display the result on the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Without the customer booking </w:t>
            </w:r>
            <w:r>
              <w:rPr>
                <w:rFonts w:ascii="Times New Roman" w:hAnsi="Times New Roman" w:eastAsia="Arial" w:cs="Times New Roman"/>
                <w:sz w:val="28"/>
                <w:szCs w:val="28"/>
              </w:rPr>
              <w:t>tickets they will</w:t>
            </w:r>
            <w:r>
              <w:rPr>
                <w:rFonts w:ascii="Times New Roman" w:hAnsi="Times New Roman" w:eastAsia="Arial" w:cs="Times New Roman"/>
                <w:color w:val="000000"/>
                <w:sz w:val="28"/>
                <w:szCs w:val="28"/>
              </w:rPr>
              <w:t xml:space="preserve"> not be able to do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Login in successful.</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There must be successful booking information in the database for the system to perform more to less booked trip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055"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943600" cy="3340100"/>
            <wp:effectExtent l="0" t="0" r="0" b="0"/>
            <wp:docPr id="244" name="image88.png"/>
            <wp:cNvGraphicFramePr/>
            <a:graphic xmlns:a="http://schemas.openxmlformats.org/drawingml/2006/main">
              <a:graphicData uri="http://schemas.openxmlformats.org/drawingml/2006/picture">
                <pic:pic xmlns:pic="http://schemas.openxmlformats.org/drawingml/2006/picture">
                  <pic:nvPicPr>
                    <pic:cNvPr id="244" name="image88.png"/>
                    <pic:cNvPicPr preferRelativeResize="0"/>
                  </pic:nvPicPr>
                  <pic:blipFill>
                    <a:blip r:embed="rId39"/>
                    <a:srcRect/>
                    <a:stretch>
                      <a:fillRect/>
                    </a:stretch>
                  </pic:blipFill>
                  <pic:spPr>
                    <a:xfrm>
                      <a:off x="0" y="0"/>
                      <a:ext cx="5943600" cy="3340100"/>
                    </a:xfrm>
                    <a:prstGeom prst="rect">
                      <a:avLst/>
                    </a:prstGeom>
                  </pic:spPr>
                </pic:pic>
              </a:graphicData>
            </a:graphic>
          </wp:inline>
        </w:drawing>
      </w:r>
    </w:p>
    <w:p>
      <w:pPr>
        <w:numPr>
          <w:ilvl w:val="1"/>
          <w:numId w:val="8"/>
        </w:numPr>
        <w:spacing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476875" cy="3451860"/>
            <wp:effectExtent l="0" t="0" r="9525" b="2540"/>
            <wp:docPr id="243" name="image95.png"/>
            <wp:cNvGraphicFramePr/>
            <a:graphic xmlns:a="http://schemas.openxmlformats.org/drawingml/2006/main">
              <a:graphicData uri="http://schemas.openxmlformats.org/drawingml/2006/picture">
                <pic:pic xmlns:pic="http://schemas.openxmlformats.org/drawingml/2006/picture">
                  <pic:nvPicPr>
                    <pic:cNvPr id="243" name="image95.png"/>
                    <pic:cNvPicPr preferRelativeResize="0"/>
                  </pic:nvPicPr>
                  <pic:blipFill>
                    <a:blip r:embed="rId40"/>
                    <a:srcRect/>
                    <a:stretch>
                      <a:fillRect/>
                    </a:stretch>
                  </pic:blipFill>
                  <pic:spPr>
                    <a:xfrm>
                      <a:off x="0" y="0"/>
                      <a:ext cx="5476875" cy="3452276"/>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695825" cy="3562350"/>
            <wp:effectExtent l="0" t="0" r="9525" b="0"/>
            <wp:docPr id="12" name="Picture 12" descr="Untitled Diagram.drawi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Diagram.drawio (17)"/>
                    <pic:cNvPicPr>
                      <a:picLocks noChangeAspect="1"/>
                    </pic:cNvPicPr>
                  </pic:nvPicPr>
                  <pic:blipFill>
                    <a:blip r:embed="rId41"/>
                    <a:stretch>
                      <a:fillRect/>
                    </a:stretch>
                  </pic:blipFill>
                  <pic:spPr>
                    <a:xfrm>
                      <a:off x="0" y="0"/>
                      <a:ext cx="4695825" cy="356235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232400" cy="4775200"/>
            <wp:effectExtent l="0" t="0" r="6350" b="6350"/>
            <wp:docPr id="38" name="Picture 38" descr="Untitled Diagram.drawi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drawio (13)"/>
                    <pic:cNvPicPr>
                      <a:picLocks noChangeAspect="1"/>
                    </pic:cNvPicPr>
                  </pic:nvPicPr>
                  <pic:blipFill>
                    <a:blip r:embed="rId42"/>
                    <a:stretch>
                      <a:fillRect/>
                    </a:stretch>
                  </pic:blipFill>
                  <pic:spPr>
                    <a:xfrm>
                      <a:off x="0" y="0"/>
                      <a:ext cx="5232400" cy="477520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diargam:</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2933700"/>
            <wp:effectExtent l="0" t="0" r="9525" b="0"/>
            <wp:docPr id="15" name="Picture 15" descr="Untitled Diagram.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ntitled Diagram.drawio (20)"/>
                    <pic:cNvPicPr>
                      <a:picLocks noChangeAspect="1"/>
                    </pic:cNvPicPr>
                  </pic:nvPicPr>
                  <pic:blipFill>
                    <a:blip r:embed="rId43"/>
                    <a:stretch>
                      <a:fillRect/>
                    </a:stretch>
                  </pic:blipFill>
                  <pic:spPr>
                    <a:xfrm>
                      <a:off x="0" y="0"/>
                      <a:ext cx="4105275" cy="293370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0"/>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0"/>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48"/>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48"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52"/>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52"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56"/>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57"/>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58"/>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59"/>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59"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63"/>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63"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72"/>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7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74"/>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75"/>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82"/>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Booking tickets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the customer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book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The customer selects the booking icon after selecting the seat position. </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user information panel.</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includes full name, contact phone number, email address, current residential address.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fill in personal information according to the request form.</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cancel icon is selected, the user will return to the main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a  customer clicks on the next icon, the user will go to the next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trip information again for customers to check again.</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information allows itinerary, time, number of seats, departure location, ticket number, seat location, total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6</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customer chooses an icon cancel, the user will return to the main screen of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user chooses bt booking, the ticket will be booked and saved in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7</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customer</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Tickets are booked if customers choose option Booking in step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At any time, if a  customer presses the Cancel button, the operation is canceled and returned to the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Customers need to log in to the system and fill in the information requested by the site in order to find a trip and conduct a booking.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a customer incorrectly enters the travel information resulting in incorrect ticket booking and the customer may lose money.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incorrect tickets are made, the system shall not have to refund money to the customers.</w:t>
            </w:r>
          </w:p>
        </w:tc>
      </w:tr>
    </w:tbl>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91"/>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Cancel Booking tickets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customers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Delete tickets in My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user has logged in into the system</w:t>
            </w:r>
          </w:p>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Delete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screen requesting customers to input tripcode.</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tripcode will be sent after the customer confirms the booking and payment include 6 digits.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input 6 digits.</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compare code. If tripcodes are identical, the device displays the screen trip information.</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tripcodes are not identical, the device requesting the customer inputs the trip code again.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(Come back to step 2)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customer and trip information.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cancel, return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delete, the ticket have been deleted.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system.</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Tickets are delegated if customer chooses the option to delete in step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At any time, if customer press button Cancel, the operation is canceled and return to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customer needs to correctly enter a ticket code so that they can view or cancel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a customer loses a ticket code, it is impossible to look up the information and modify the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who lose a confirmation code don't get tickets for any reason.</w:t>
            </w:r>
          </w:p>
        </w:tc>
      </w:tr>
    </w:tbl>
    <w:p>
      <w:pPr>
        <w:numPr>
          <w:ilvl w:val="1"/>
          <w:numId w:val="8"/>
        </w:numPr>
        <w:rPr>
          <w:rFonts w:ascii="Times New Roman" w:hAnsi="Times New Roman" w:eastAsia="Arial" w:cs="Times New Roman"/>
          <w:b/>
          <w:sz w:val="28"/>
          <w:szCs w:val="28"/>
        </w:rPr>
      </w:pPr>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33psneaedf8a" w:colFirst="0" w:colLast="0"/>
      <w:bookmarkEnd w:id="1"/>
      <w:bookmarkStart w:id="2" w:name="_heading=h.7xirdu8ytjtn"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kd41pumk3hxr" w:colFirst="0" w:colLast="0"/>
      <w:bookmarkEnd w:id="3"/>
      <w:bookmarkStart w:id="4" w:name="_heading=h.jna6zhiskbu2"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99"/>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100"/>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101"/>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102"/>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103"/>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104"/>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105"/>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106"/>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107"/>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108"/>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109"/>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110"/>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111"/>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12"/>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13"/>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14"/>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15"/>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16"/>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17"/>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18"/>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19"/>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20"/>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21"/>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22"/>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23"/>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24"/>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25"/>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26"/>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27"/>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28"/>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29"/>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03D62ECE"/>
    <w:multiLevelType w:val="multilevel"/>
    <w:tmpl w:val="03D62ECE"/>
    <w:lvl w:ilvl="0" w:tentative="0">
      <w:start w:val="11"/>
      <w:numFmt w:val="decimal"/>
      <w:lvlText w:val="%1."/>
      <w:lvlJc w:val="left"/>
      <w:pPr>
        <w:ind w:left="810" w:hanging="360"/>
      </w:p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4">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7">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8">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9">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9"/>
  </w:num>
  <w:num w:numId="2">
    <w:abstractNumId w:val="1"/>
  </w:num>
  <w:num w:numId="3">
    <w:abstractNumId w:val="4"/>
  </w:num>
  <w:num w:numId="4">
    <w:abstractNumId w:val="8"/>
  </w:num>
  <w:num w:numId="5">
    <w:abstractNumId w:val="11"/>
  </w:num>
  <w:num w:numId="6">
    <w:abstractNumId w:val="7"/>
  </w:num>
  <w:num w:numId="7">
    <w:abstractNumId w:val="6"/>
  </w:num>
  <w:num w:numId="8">
    <w:abstractNumId w:val="2"/>
  </w:num>
  <w:num w:numId="9">
    <w:abstractNumId w:val="0"/>
  </w:num>
  <w:num w:numId="10">
    <w:abstractNumId w:val="10"/>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523347E"/>
    <w:rsid w:val="0B732EA4"/>
    <w:rsid w:val="0D3C1414"/>
    <w:rsid w:val="109777B6"/>
    <w:rsid w:val="11D64FB5"/>
    <w:rsid w:val="121A7102"/>
    <w:rsid w:val="15E70CF9"/>
    <w:rsid w:val="171F3313"/>
    <w:rsid w:val="1A5663C9"/>
    <w:rsid w:val="21712A39"/>
    <w:rsid w:val="2194347A"/>
    <w:rsid w:val="229D2507"/>
    <w:rsid w:val="263D7623"/>
    <w:rsid w:val="265D2717"/>
    <w:rsid w:val="265F64F9"/>
    <w:rsid w:val="28C93F44"/>
    <w:rsid w:val="28F05539"/>
    <w:rsid w:val="29566525"/>
    <w:rsid w:val="2BCB5D22"/>
    <w:rsid w:val="2FCC0935"/>
    <w:rsid w:val="2FF5317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53913F3"/>
    <w:rsid w:val="45A67744"/>
    <w:rsid w:val="465A43A0"/>
    <w:rsid w:val="48894A76"/>
    <w:rsid w:val="491C66E7"/>
    <w:rsid w:val="50C66487"/>
    <w:rsid w:val="59B960BB"/>
    <w:rsid w:val="5D252E51"/>
    <w:rsid w:val="5D446B7D"/>
    <w:rsid w:val="5DBD0A0B"/>
    <w:rsid w:val="5EF7792E"/>
    <w:rsid w:val="5FD15004"/>
    <w:rsid w:val="600A6DAB"/>
    <w:rsid w:val="63A148FB"/>
    <w:rsid w:val="64B046AC"/>
    <w:rsid w:val="69CC2BF1"/>
    <w:rsid w:val="6B07162C"/>
    <w:rsid w:val="6BD15F74"/>
    <w:rsid w:val="6BE044F9"/>
    <w:rsid w:val="6EEE6BC2"/>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qFormat/>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4" Type="http://schemas.openxmlformats.org/officeDocument/2006/relationships/fontTable" Target="fontTable.xml"/><Relationship Id="rId133" Type="http://schemas.openxmlformats.org/officeDocument/2006/relationships/customXml" Target="../customXml/item3.xml"/><Relationship Id="rId132" Type="http://schemas.openxmlformats.org/officeDocument/2006/relationships/customXml" Target="../customXml/item2.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7.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61475A-1C22-45C2-BD51-9548CA31C9E4}">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21</TotalTime>
  <ScaleCrop>false</ScaleCrop>
  <LinksUpToDate>false</LinksUpToDate>
  <CharactersWithSpaces>29628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PavilionHP</cp:lastModifiedBy>
  <dcterms:modified xsi:type="dcterms:W3CDTF">2022-04-21T06:00:32Z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33F2A32E67CB4AD9B004834A0C262A98</vt:lpwstr>
  </property>
</Properties>
</file>